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8E5" w:rsidRPr="006F78E5" w:rsidRDefault="006F78E5" w:rsidP="006F78E5">
      <w:pPr>
        <w:jc w:val="center"/>
        <w:rPr>
          <w:rFonts w:asciiTheme="minorBidi" w:hAnsiTheme="minorBidi"/>
          <w:b/>
          <w:bCs/>
          <w:sz w:val="40"/>
          <w:szCs w:val="40"/>
        </w:rPr>
      </w:pPr>
      <w:r w:rsidRPr="006F78E5">
        <w:rPr>
          <w:rFonts w:asciiTheme="minorBidi" w:hAnsiTheme="minorBidi"/>
          <w:b/>
          <w:bCs/>
          <w:sz w:val="40"/>
          <w:szCs w:val="40"/>
        </w:rPr>
        <w:t>Medieval Israel Class #3:</w:t>
      </w:r>
      <w:r w:rsidRPr="006F78E5">
        <w:rPr>
          <w:rFonts w:asciiTheme="minorBidi" w:hAnsiTheme="minorBidi"/>
          <w:b/>
          <w:bCs/>
          <w:sz w:val="40"/>
          <w:szCs w:val="40"/>
        </w:rPr>
        <w:br/>
        <w:t>The Renegades: Karaites in Jerusalem</w:t>
      </w:r>
    </w:p>
    <w:p w:rsidR="006F78E5" w:rsidRPr="006F78E5" w:rsidRDefault="006F78E5" w:rsidP="006F78E5">
      <w:pPr>
        <w:jc w:val="both"/>
        <w:rPr>
          <w:rFonts w:asciiTheme="minorBidi" w:hAnsiTheme="minorBidi"/>
          <w:b/>
          <w:bCs/>
          <w:sz w:val="32"/>
          <w:szCs w:val="32"/>
        </w:rPr>
      </w:pPr>
      <w:r w:rsidRPr="006F78E5">
        <w:rPr>
          <w:rFonts w:asciiTheme="minorBidi" w:hAnsiTheme="minorBidi"/>
          <w:b/>
          <w:bCs/>
          <w:sz w:val="32"/>
          <w:szCs w:val="32"/>
        </w:rPr>
        <w:t>Timeline</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 xml:space="preserve">130s CE Jews barred by the Romans from Jerusalem, </w:t>
      </w:r>
      <w:proofErr w:type="spellStart"/>
      <w:r w:rsidRPr="006F78E5">
        <w:rPr>
          <w:rFonts w:asciiTheme="minorBidi" w:hAnsiTheme="minorBidi"/>
          <w:sz w:val="24"/>
          <w:szCs w:val="24"/>
        </w:rPr>
        <w:t>Aelia</w:t>
      </w:r>
      <w:proofErr w:type="spellEnd"/>
      <w:r w:rsidRPr="006F78E5">
        <w:rPr>
          <w:rFonts w:asciiTheme="minorBidi" w:hAnsiTheme="minorBidi"/>
          <w:sz w:val="24"/>
          <w:szCs w:val="24"/>
        </w:rPr>
        <w:t xml:space="preserve"> </w:t>
      </w:r>
      <w:proofErr w:type="spellStart"/>
      <w:r w:rsidRPr="006F78E5">
        <w:rPr>
          <w:rFonts w:asciiTheme="minorBidi" w:hAnsiTheme="minorBidi"/>
          <w:sz w:val="24"/>
          <w:szCs w:val="24"/>
        </w:rPr>
        <w:t>Capitolina</w:t>
      </w:r>
      <w:proofErr w:type="spellEnd"/>
      <w:r w:rsidRPr="006F78E5">
        <w:rPr>
          <w:rFonts w:asciiTheme="minorBidi" w:hAnsiTheme="minorBidi"/>
          <w:sz w:val="24"/>
          <w:szCs w:val="24"/>
        </w:rPr>
        <w:t xml:space="preserve"> founded</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600 – 1000 Period of the Geonim</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622 Beginning of Islam</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638 Muslim conquest of Jerusalem, Jews allowed back under certain restrictions</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 xml:space="preserve">691 </w:t>
      </w:r>
      <w:proofErr w:type="spellStart"/>
      <w:r w:rsidRPr="006F78E5">
        <w:rPr>
          <w:rFonts w:asciiTheme="minorBidi" w:hAnsiTheme="minorBidi"/>
          <w:sz w:val="24"/>
          <w:szCs w:val="24"/>
        </w:rPr>
        <w:t>Ummayad</w:t>
      </w:r>
      <w:proofErr w:type="spellEnd"/>
      <w:r w:rsidRPr="006F78E5">
        <w:rPr>
          <w:rFonts w:asciiTheme="minorBidi" w:hAnsiTheme="minorBidi"/>
          <w:sz w:val="24"/>
          <w:szCs w:val="24"/>
        </w:rPr>
        <w:t xml:space="preserve"> caliph Abd el Malik builds the Dome of the Rock and expands al Aksa</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Circa 750 Anan ben David creates a breakaway sect</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9</w:t>
      </w:r>
      <w:r w:rsidRPr="006F78E5">
        <w:rPr>
          <w:rFonts w:asciiTheme="minorBidi" w:hAnsiTheme="minorBidi"/>
          <w:sz w:val="24"/>
          <w:szCs w:val="24"/>
          <w:vertAlign w:val="superscript"/>
        </w:rPr>
        <w:t>th</w:t>
      </w:r>
      <w:r w:rsidRPr="006F78E5">
        <w:rPr>
          <w:rFonts w:asciiTheme="minorBidi" w:hAnsiTheme="minorBidi"/>
          <w:sz w:val="24"/>
          <w:szCs w:val="24"/>
        </w:rPr>
        <w:t xml:space="preserve"> century Daniel al </w:t>
      </w:r>
      <w:proofErr w:type="spellStart"/>
      <w:r w:rsidRPr="006F78E5">
        <w:rPr>
          <w:rFonts w:asciiTheme="minorBidi" w:hAnsiTheme="minorBidi"/>
          <w:sz w:val="24"/>
          <w:szCs w:val="24"/>
        </w:rPr>
        <w:t>Kumisi</w:t>
      </w:r>
      <w:proofErr w:type="spellEnd"/>
      <w:r w:rsidRPr="006F78E5">
        <w:rPr>
          <w:rFonts w:asciiTheme="minorBidi" w:hAnsiTheme="minorBidi"/>
          <w:sz w:val="24"/>
          <w:szCs w:val="24"/>
        </w:rPr>
        <w:t xml:space="preserve"> comes to Jerusalem</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882-942 Rabbi Saadia Gaon</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921 Calendar controversy between Babylonia and the Land of Israel</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1099 Crusader conquest of Jerusalem, Karaite community there is destroyed</w:t>
      </w:r>
    </w:p>
    <w:p w:rsidR="006F78E5" w:rsidRDefault="006F78E5" w:rsidP="006F78E5">
      <w:pPr>
        <w:jc w:val="both"/>
        <w:rPr>
          <w:rFonts w:asciiTheme="minorBidi" w:hAnsiTheme="minorBidi"/>
          <w:b/>
          <w:bCs/>
          <w:sz w:val="32"/>
          <w:szCs w:val="32"/>
        </w:rPr>
      </w:pPr>
    </w:p>
    <w:p w:rsidR="006F78E5" w:rsidRPr="006F78E5" w:rsidRDefault="006F78E5" w:rsidP="006F78E5">
      <w:pPr>
        <w:jc w:val="both"/>
        <w:rPr>
          <w:rFonts w:asciiTheme="minorBidi" w:hAnsiTheme="minorBidi"/>
          <w:b/>
          <w:bCs/>
          <w:sz w:val="32"/>
          <w:szCs w:val="32"/>
        </w:rPr>
      </w:pPr>
      <w:r w:rsidRPr="006F78E5">
        <w:rPr>
          <w:rFonts w:asciiTheme="minorBidi" w:hAnsiTheme="minorBidi"/>
          <w:b/>
          <w:bCs/>
          <w:sz w:val="32"/>
          <w:szCs w:val="32"/>
        </w:rPr>
        <w:t>Dueling Authorities: Exilarch in Babylonia</w:t>
      </w:r>
    </w:p>
    <w:p w:rsidR="006F78E5" w:rsidRPr="006F78E5" w:rsidRDefault="006F78E5" w:rsidP="006F78E5">
      <w:pPr>
        <w:jc w:val="both"/>
        <w:rPr>
          <w:rFonts w:asciiTheme="minorBidi" w:hAnsiTheme="minorBidi"/>
          <w:sz w:val="24"/>
          <w:szCs w:val="24"/>
        </w:rPr>
      </w:pPr>
      <w:r w:rsidRPr="006F78E5">
        <w:rPr>
          <w:rFonts w:asciiTheme="minorBidi" w:hAnsiTheme="minorBidi"/>
          <w:sz w:val="24"/>
          <w:szCs w:val="24"/>
        </w:rPr>
        <w:t>The members of the two academies [</w:t>
      </w:r>
      <w:proofErr w:type="spellStart"/>
      <w:r w:rsidRPr="006F78E5">
        <w:rPr>
          <w:rFonts w:asciiTheme="minorBidi" w:hAnsiTheme="minorBidi"/>
          <w:sz w:val="24"/>
          <w:szCs w:val="24"/>
        </w:rPr>
        <w:t>Sura</w:t>
      </w:r>
      <w:proofErr w:type="spellEnd"/>
      <w:r w:rsidRPr="006F78E5">
        <w:rPr>
          <w:rFonts w:asciiTheme="minorBidi" w:hAnsiTheme="minorBidi"/>
          <w:sz w:val="24"/>
          <w:szCs w:val="24"/>
        </w:rPr>
        <w:t xml:space="preserve"> and </w:t>
      </w:r>
      <w:proofErr w:type="spellStart"/>
      <w:r w:rsidRPr="006F78E5">
        <w:rPr>
          <w:rFonts w:asciiTheme="minorBidi" w:hAnsiTheme="minorBidi"/>
          <w:sz w:val="24"/>
          <w:szCs w:val="24"/>
        </w:rPr>
        <w:t>Pumbedita</w:t>
      </w:r>
      <w:proofErr w:type="spellEnd"/>
      <w:r w:rsidRPr="006F78E5">
        <w:rPr>
          <w:rFonts w:asciiTheme="minorBidi" w:hAnsiTheme="minorBidi"/>
          <w:sz w:val="24"/>
          <w:szCs w:val="24"/>
        </w:rPr>
        <w:t xml:space="preserve">], led by the two heads [the </w:t>
      </w:r>
      <w:proofErr w:type="spellStart"/>
      <w:r w:rsidRPr="006F78E5">
        <w:rPr>
          <w:rFonts w:asciiTheme="minorBidi" w:hAnsiTheme="minorBidi"/>
          <w:sz w:val="24"/>
          <w:szCs w:val="24"/>
        </w:rPr>
        <w:t>geonim</w:t>
      </w:r>
      <w:proofErr w:type="spellEnd"/>
      <w:r w:rsidRPr="006F78E5">
        <w:rPr>
          <w:rFonts w:asciiTheme="minorBidi" w:hAnsiTheme="minorBidi"/>
          <w:sz w:val="24"/>
          <w:szCs w:val="24"/>
        </w:rPr>
        <w:t xml:space="preserve">] as well as by the leaders of the community, assemble in the house of an especially prominent man before the Sabbath on which the installation of the exilarch is to take place. The first homage is paid on Thursday in the synagogue, the event being announced by trumpets, and every one sends presents to the exilarch according to his means. The leaders of the community and the wealthy send handsome garments, jewelry, and gold and silver vessels. On Thursday and </w:t>
      </w:r>
      <w:proofErr w:type="gramStart"/>
      <w:r w:rsidRPr="006F78E5">
        <w:rPr>
          <w:rFonts w:asciiTheme="minorBidi" w:hAnsiTheme="minorBidi"/>
          <w:sz w:val="24"/>
          <w:szCs w:val="24"/>
        </w:rPr>
        <w:t>Friday</w:t>
      </w:r>
      <w:proofErr w:type="gramEnd"/>
      <w:r w:rsidRPr="006F78E5">
        <w:rPr>
          <w:rFonts w:asciiTheme="minorBidi" w:hAnsiTheme="minorBidi"/>
          <w:sz w:val="24"/>
          <w:szCs w:val="24"/>
        </w:rPr>
        <w:t xml:space="preserve"> the exilarch gives great banquets. On the morning of the Sabbath the nobles of the community call for him and accompany him to the synagogue. Here a wooden platform covered entirely with costly cloth has been erected, under which a picked choir of sweet-voiced youths well versed in the liturgy has been placed. This choir responds to the leader in </w:t>
      </w:r>
      <w:hyperlink r:id="rId6" w:history="1">
        <w:r w:rsidRPr="006F78E5">
          <w:rPr>
            <w:rStyle w:val="Hyperlink"/>
            <w:rFonts w:asciiTheme="minorBidi" w:hAnsiTheme="minorBidi"/>
            <w:sz w:val="24"/>
            <w:szCs w:val="24"/>
          </w:rPr>
          <w:t>prayer</w:t>
        </w:r>
      </w:hyperlink>
      <w:r w:rsidRPr="006F78E5">
        <w:rPr>
          <w:rFonts w:asciiTheme="minorBidi" w:hAnsiTheme="minorBidi"/>
          <w:sz w:val="24"/>
          <w:szCs w:val="24"/>
        </w:rPr>
        <w:t>, who begins the service with '</w:t>
      </w:r>
      <w:proofErr w:type="spellStart"/>
      <w:r w:rsidRPr="006F78E5">
        <w:rPr>
          <w:rFonts w:asciiTheme="minorBidi" w:hAnsiTheme="minorBidi"/>
          <w:sz w:val="24"/>
          <w:szCs w:val="24"/>
        </w:rPr>
        <w:t>Baruk</w:t>
      </w:r>
      <w:proofErr w:type="spellEnd"/>
      <w:r w:rsidRPr="006F78E5">
        <w:rPr>
          <w:rFonts w:asciiTheme="minorBidi" w:hAnsiTheme="minorBidi"/>
          <w:sz w:val="24"/>
          <w:szCs w:val="24"/>
        </w:rPr>
        <w:t xml:space="preserve"> she-</w:t>
      </w:r>
      <w:proofErr w:type="spellStart"/>
      <w:r w:rsidRPr="006F78E5">
        <w:rPr>
          <w:rFonts w:asciiTheme="minorBidi" w:hAnsiTheme="minorBidi"/>
          <w:sz w:val="24"/>
          <w:szCs w:val="24"/>
        </w:rPr>
        <w:t>amar</w:t>
      </w:r>
      <w:proofErr w:type="spellEnd"/>
      <w:r w:rsidRPr="006F78E5">
        <w:rPr>
          <w:rFonts w:asciiTheme="minorBidi" w:hAnsiTheme="minorBidi"/>
          <w:sz w:val="24"/>
          <w:szCs w:val="24"/>
        </w:rPr>
        <w:t xml:space="preserve">.' After the morning prayer the exilarch, who until now has been standing in a covered place, appears; the whole congregation rises and remains standing until he has taken his place on the platform, and the two </w:t>
      </w:r>
      <w:proofErr w:type="spellStart"/>
      <w:r w:rsidRPr="006F78E5">
        <w:rPr>
          <w:rFonts w:asciiTheme="minorBidi" w:hAnsiTheme="minorBidi"/>
          <w:sz w:val="24"/>
          <w:szCs w:val="24"/>
        </w:rPr>
        <w:t>geonim</w:t>
      </w:r>
      <w:proofErr w:type="spellEnd"/>
      <w:r w:rsidRPr="006F78E5">
        <w:rPr>
          <w:rFonts w:asciiTheme="minorBidi" w:hAnsiTheme="minorBidi"/>
          <w:sz w:val="24"/>
          <w:szCs w:val="24"/>
        </w:rPr>
        <w:t xml:space="preserve">, the one from </w:t>
      </w:r>
      <w:proofErr w:type="spellStart"/>
      <w:r w:rsidRPr="006F78E5">
        <w:rPr>
          <w:rFonts w:asciiTheme="minorBidi" w:hAnsiTheme="minorBidi"/>
          <w:sz w:val="24"/>
          <w:szCs w:val="24"/>
        </w:rPr>
        <w:t>Sura</w:t>
      </w:r>
      <w:proofErr w:type="spellEnd"/>
      <w:r w:rsidRPr="006F78E5">
        <w:rPr>
          <w:rFonts w:asciiTheme="minorBidi" w:hAnsiTheme="minorBidi"/>
          <w:sz w:val="24"/>
          <w:szCs w:val="24"/>
        </w:rPr>
        <w:t xml:space="preserve"> preceding, have taken seats to his right and left, each making an obeisance. (Nathan the Babylonian, 10</w:t>
      </w:r>
      <w:r w:rsidRPr="006F78E5">
        <w:rPr>
          <w:rFonts w:asciiTheme="minorBidi" w:hAnsiTheme="minorBidi"/>
          <w:sz w:val="24"/>
          <w:szCs w:val="24"/>
          <w:vertAlign w:val="superscript"/>
        </w:rPr>
        <w:t>th</w:t>
      </w:r>
      <w:r w:rsidRPr="006F78E5">
        <w:rPr>
          <w:rFonts w:asciiTheme="minorBidi" w:hAnsiTheme="minorBidi"/>
          <w:sz w:val="24"/>
          <w:szCs w:val="24"/>
        </w:rPr>
        <w:t xml:space="preserve"> century)</w:t>
      </w:r>
    </w:p>
    <w:p w:rsidR="006F78E5" w:rsidRPr="006F78E5" w:rsidRDefault="006F78E5" w:rsidP="006F78E5">
      <w:pPr>
        <w:jc w:val="both"/>
        <w:rPr>
          <w:rFonts w:asciiTheme="minorBidi" w:hAnsiTheme="minorBidi"/>
          <w:b/>
          <w:bCs/>
          <w:sz w:val="32"/>
          <w:szCs w:val="32"/>
        </w:rPr>
      </w:pPr>
      <w:r w:rsidRPr="006F78E5">
        <w:rPr>
          <w:rFonts w:asciiTheme="minorBidi" w:hAnsiTheme="minorBidi"/>
          <w:b/>
          <w:bCs/>
          <w:sz w:val="32"/>
          <w:szCs w:val="32"/>
        </w:rPr>
        <w:lastRenderedPageBreak/>
        <w:t>Gathering for Study, Sending Torah to the Exile</w:t>
      </w:r>
    </w:p>
    <w:p w:rsidR="00FA2DA5" w:rsidRDefault="00FA2DA5" w:rsidP="006F78E5">
      <w:pPr>
        <w:jc w:val="both"/>
        <w:rPr>
          <w:rFonts w:asciiTheme="minorBidi" w:hAnsiTheme="minorBidi"/>
          <w:sz w:val="24"/>
          <w:szCs w:val="24"/>
        </w:rPr>
      </w:pPr>
      <w:r w:rsidRPr="00FA2DA5">
        <w:rPr>
          <w:rFonts w:asciiTheme="minorBidi" w:hAnsiTheme="minorBidi"/>
          <w:sz w:val="24"/>
          <w:szCs w:val="24"/>
          <w:rtl/>
        </w:rPr>
        <w:t xml:space="preserve">יְקוּם פּוּרְקָן מִן שְׁמַיָּא </w:t>
      </w:r>
      <w:proofErr w:type="spellStart"/>
      <w:r w:rsidRPr="00FA2DA5">
        <w:rPr>
          <w:rFonts w:asciiTheme="minorBidi" w:hAnsiTheme="minorBidi"/>
          <w:sz w:val="24"/>
          <w:szCs w:val="24"/>
          <w:rtl/>
        </w:rPr>
        <w:t>חִנָּא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וְחִסְדָּא</w:t>
      </w:r>
      <w:proofErr w:type="spellEnd"/>
      <w:r w:rsidRPr="00FA2DA5">
        <w:rPr>
          <w:rFonts w:asciiTheme="minorBidi" w:hAnsiTheme="minorBidi"/>
          <w:sz w:val="24"/>
          <w:szCs w:val="24"/>
          <w:rtl/>
        </w:rPr>
        <w:t xml:space="preserve"> וְרַחֲמֵי וְחַיֵי </w:t>
      </w:r>
      <w:proofErr w:type="spellStart"/>
      <w:r w:rsidRPr="00FA2DA5">
        <w:rPr>
          <w:rFonts w:asciiTheme="minorBidi" w:hAnsiTheme="minorBidi"/>
          <w:sz w:val="24"/>
          <w:szCs w:val="24"/>
          <w:rtl/>
        </w:rPr>
        <w:t>אֲרִיכֵי</w:t>
      </w:r>
      <w:proofErr w:type="spellEnd"/>
      <w:r w:rsidRPr="00FA2DA5">
        <w:rPr>
          <w:rFonts w:asciiTheme="minorBidi" w:hAnsiTheme="minorBidi"/>
          <w:sz w:val="24"/>
          <w:szCs w:val="24"/>
          <w:rtl/>
        </w:rPr>
        <w:t xml:space="preserve"> וּמְזונֵי </w:t>
      </w:r>
      <w:proofErr w:type="spellStart"/>
      <w:r w:rsidRPr="00FA2DA5">
        <w:rPr>
          <w:rFonts w:asciiTheme="minorBidi" w:hAnsiTheme="minorBidi"/>
          <w:sz w:val="24"/>
          <w:szCs w:val="24"/>
          <w:rtl/>
        </w:rPr>
        <w:t>רְוִיחֵי</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וְסִיַּעְתָּא</w:t>
      </w:r>
      <w:proofErr w:type="spellEnd"/>
      <w:r w:rsidRPr="00FA2DA5">
        <w:rPr>
          <w:rFonts w:asciiTheme="minorBidi" w:hAnsiTheme="minorBidi"/>
          <w:sz w:val="24"/>
          <w:szCs w:val="24"/>
          <w:rtl/>
        </w:rPr>
        <w:t xml:space="preserve"> דִשְׁמַיָּא וּבַרְיוּת גּוּפָא </w:t>
      </w:r>
      <w:proofErr w:type="spellStart"/>
      <w:r w:rsidRPr="00FA2DA5">
        <w:rPr>
          <w:rFonts w:asciiTheme="minorBidi" w:hAnsiTheme="minorBidi"/>
          <w:sz w:val="24"/>
          <w:szCs w:val="24"/>
          <w:rtl/>
        </w:rPr>
        <w:t>וּנְהורָא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מַעַלְיָא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זַרְעָא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חַיָּא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וְקַיָּמָא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זַרְעָא</w:t>
      </w:r>
      <w:proofErr w:type="spellEnd"/>
      <w:r w:rsidRPr="00FA2DA5">
        <w:rPr>
          <w:rFonts w:asciiTheme="minorBidi" w:hAnsiTheme="minorBidi"/>
          <w:sz w:val="24"/>
          <w:szCs w:val="24"/>
          <w:rtl/>
        </w:rPr>
        <w:t xml:space="preserve"> דִּי לָא יִפְסוק וְדִי לָא </w:t>
      </w:r>
      <w:proofErr w:type="spellStart"/>
      <w:r w:rsidRPr="00FA2DA5">
        <w:rPr>
          <w:rFonts w:asciiTheme="minorBidi" w:hAnsiTheme="minorBidi"/>
          <w:sz w:val="24"/>
          <w:szCs w:val="24"/>
          <w:rtl/>
        </w:rPr>
        <w:t>יִבְטול</w:t>
      </w:r>
      <w:proofErr w:type="spellEnd"/>
      <w:r w:rsidRPr="00FA2DA5">
        <w:rPr>
          <w:rFonts w:asciiTheme="minorBidi" w:hAnsiTheme="minorBidi"/>
          <w:sz w:val="24"/>
          <w:szCs w:val="24"/>
          <w:rtl/>
        </w:rPr>
        <w:t xml:space="preserve"> מִפִּתְגָּמֵי </w:t>
      </w:r>
      <w:proofErr w:type="spellStart"/>
      <w:r w:rsidRPr="00FA2DA5">
        <w:rPr>
          <w:rFonts w:asciiTheme="minorBidi" w:hAnsiTheme="minorBidi"/>
          <w:sz w:val="24"/>
          <w:szCs w:val="24"/>
          <w:rtl/>
        </w:rPr>
        <w:t>אורַיְתָא</w:t>
      </w:r>
      <w:proofErr w:type="spellEnd"/>
      <w:r w:rsidRPr="00FA2DA5">
        <w:rPr>
          <w:rFonts w:asciiTheme="minorBidi" w:hAnsiTheme="minorBidi"/>
          <w:sz w:val="24"/>
          <w:szCs w:val="24"/>
          <w:rtl/>
        </w:rPr>
        <w:t xml:space="preserve">. לְמָרָנָן וְרַבָּנָן </w:t>
      </w:r>
      <w:proofErr w:type="spellStart"/>
      <w:r w:rsidRPr="00FA2DA5">
        <w:rPr>
          <w:rFonts w:asciiTheme="minorBidi" w:hAnsiTheme="minorBidi"/>
          <w:sz w:val="24"/>
          <w:szCs w:val="24"/>
          <w:rtl/>
        </w:rPr>
        <w:t>חֲבוּרָתָא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קַדִּישָׁתָא</w:t>
      </w:r>
      <w:proofErr w:type="spellEnd"/>
      <w:r w:rsidRPr="00FA2DA5">
        <w:rPr>
          <w:rFonts w:asciiTheme="minorBidi" w:hAnsiTheme="minorBidi"/>
          <w:sz w:val="24"/>
          <w:szCs w:val="24"/>
          <w:rtl/>
        </w:rPr>
        <w:t xml:space="preserve"> דִּי </w:t>
      </w:r>
      <w:proofErr w:type="spellStart"/>
      <w:r w:rsidRPr="00FA2DA5">
        <w:rPr>
          <w:rFonts w:asciiTheme="minorBidi" w:hAnsiTheme="minorBidi"/>
          <w:sz w:val="24"/>
          <w:szCs w:val="24"/>
          <w:rtl/>
        </w:rPr>
        <w:t>בְּאַרְעָא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דְיִשרָאֵל</w:t>
      </w:r>
      <w:proofErr w:type="spellEnd"/>
      <w:r w:rsidRPr="00FA2DA5">
        <w:rPr>
          <w:rFonts w:asciiTheme="minorBidi" w:hAnsiTheme="minorBidi"/>
          <w:sz w:val="24"/>
          <w:szCs w:val="24"/>
          <w:rtl/>
        </w:rPr>
        <w:t xml:space="preserve"> וְדִּי בְּבָבֶל לְרֵישֵׁי כַלָּה וּלְרֵישֵׁי גַּלְוָתָא וּלְרֵישֵׁי מְתִיבָתָא וּלְדַיָּנֵי דִי בָבָא. לְכָל </w:t>
      </w:r>
      <w:proofErr w:type="spellStart"/>
      <w:r w:rsidRPr="00FA2DA5">
        <w:rPr>
          <w:rFonts w:asciiTheme="minorBidi" w:hAnsiTheme="minorBidi"/>
          <w:sz w:val="24"/>
          <w:szCs w:val="24"/>
          <w:rtl/>
        </w:rPr>
        <w:t>תַּלְמִידֵיהון</w:t>
      </w:r>
      <w:proofErr w:type="spellEnd"/>
      <w:r w:rsidRPr="00FA2DA5">
        <w:rPr>
          <w:rFonts w:asciiTheme="minorBidi" w:hAnsiTheme="minorBidi"/>
          <w:sz w:val="24"/>
          <w:szCs w:val="24"/>
          <w:rtl/>
        </w:rPr>
        <w:t xml:space="preserve"> וּלְכָל תַּלְמִידֵי </w:t>
      </w:r>
      <w:proofErr w:type="spellStart"/>
      <w:r w:rsidRPr="00FA2DA5">
        <w:rPr>
          <w:rFonts w:asciiTheme="minorBidi" w:hAnsiTheme="minorBidi"/>
          <w:sz w:val="24"/>
          <w:szCs w:val="24"/>
          <w:rtl/>
        </w:rPr>
        <w:t>תַּלְמִידֵיהון</w:t>
      </w:r>
      <w:proofErr w:type="spellEnd"/>
      <w:r w:rsidRPr="00FA2DA5">
        <w:rPr>
          <w:rFonts w:asciiTheme="minorBidi" w:hAnsiTheme="minorBidi"/>
          <w:sz w:val="24"/>
          <w:szCs w:val="24"/>
          <w:rtl/>
        </w:rPr>
        <w:t xml:space="preserve"> וּלְכָל מַאן </w:t>
      </w:r>
      <w:proofErr w:type="spellStart"/>
      <w:r w:rsidRPr="00FA2DA5">
        <w:rPr>
          <w:rFonts w:asciiTheme="minorBidi" w:hAnsiTheme="minorBidi"/>
          <w:sz w:val="24"/>
          <w:szCs w:val="24"/>
          <w:rtl/>
        </w:rPr>
        <w:t>דְּעָסְקִין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בְּאורַיְתָא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מַלְכָּא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דְּעָלְמָא</w:t>
      </w:r>
      <w:proofErr w:type="spellEnd"/>
      <w:r w:rsidRPr="00FA2DA5">
        <w:rPr>
          <w:rFonts w:asciiTheme="minorBidi" w:hAnsiTheme="minorBidi"/>
          <w:sz w:val="24"/>
          <w:szCs w:val="24"/>
          <w:rtl/>
        </w:rPr>
        <w:t xml:space="preserve"> יְבָרֵךְ </w:t>
      </w:r>
      <w:proofErr w:type="spellStart"/>
      <w:r w:rsidRPr="00FA2DA5">
        <w:rPr>
          <w:rFonts w:asciiTheme="minorBidi" w:hAnsiTheme="minorBidi"/>
          <w:sz w:val="24"/>
          <w:szCs w:val="24"/>
          <w:rtl/>
        </w:rPr>
        <w:t>יַתְהון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יַפִּיש</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חַיֵּיהון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וְיַסְגֵּא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יומֵיהון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וְיִתֵּן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אַרְכָא</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לִשְׁנֵיהון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וְיִתְפָּרְקוּן</w:t>
      </w:r>
      <w:proofErr w:type="spellEnd"/>
      <w:r w:rsidRPr="00FA2DA5">
        <w:rPr>
          <w:rFonts w:asciiTheme="minorBidi" w:hAnsiTheme="minorBidi"/>
          <w:sz w:val="24"/>
          <w:szCs w:val="24"/>
          <w:rtl/>
        </w:rPr>
        <w:t xml:space="preserve"> </w:t>
      </w:r>
      <w:proofErr w:type="spellStart"/>
      <w:r w:rsidRPr="00FA2DA5">
        <w:rPr>
          <w:rFonts w:asciiTheme="minorBidi" w:hAnsiTheme="minorBidi"/>
          <w:sz w:val="24"/>
          <w:szCs w:val="24"/>
          <w:rtl/>
        </w:rPr>
        <w:t>וְיִשְׁתֵּזְבוּן</w:t>
      </w:r>
      <w:proofErr w:type="spellEnd"/>
      <w:r w:rsidRPr="00FA2DA5">
        <w:rPr>
          <w:rFonts w:asciiTheme="minorBidi" w:hAnsiTheme="minorBidi"/>
          <w:sz w:val="24"/>
          <w:szCs w:val="24"/>
          <w:rtl/>
        </w:rPr>
        <w:t xml:space="preserve"> מִן כָּל עָקָא וּמִן כָּל מַרְעִין </w:t>
      </w:r>
      <w:proofErr w:type="spellStart"/>
      <w:r w:rsidRPr="00FA2DA5">
        <w:rPr>
          <w:rFonts w:asciiTheme="minorBidi" w:hAnsiTheme="minorBidi"/>
          <w:sz w:val="24"/>
          <w:szCs w:val="24"/>
          <w:rtl/>
        </w:rPr>
        <w:t>בִּישִׁין</w:t>
      </w:r>
      <w:proofErr w:type="spellEnd"/>
      <w:r w:rsidRPr="00FA2DA5">
        <w:rPr>
          <w:rFonts w:asciiTheme="minorBidi" w:hAnsiTheme="minorBidi"/>
          <w:sz w:val="24"/>
          <w:szCs w:val="24"/>
          <w:rtl/>
        </w:rPr>
        <w:t xml:space="preserve">. מָרָן דִּי </w:t>
      </w:r>
      <w:proofErr w:type="spellStart"/>
      <w:r w:rsidRPr="00FA2DA5">
        <w:rPr>
          <w:rFonts w:asciiTheme="minorBidi" w:hAnsiTheme="minorBidi"/>
          <w:sz w:val="24"/>
          <w:szCs w:val="24"/>
          <w:rtl/>
        </w:rPr>
        <w:t>בִשְׁמַיָא</w:t>
      </w:r>
      <w:proofErr w:type="spellEnd"/>
      <w:r w:rsidRPr="00FA2DA5">
        <w:rPr>
          <w:rFonts w:asciiTheme="minorBidi" w:hAnsiTheme="minorBidi"/>
          <w:sz w:val="24"/>
          <w:szCs w:val="24"/>
          <w:rtl/>
        </w:rPr>
        <w:t xml:space="preserve"> יְהֵא </w:t>
      </w:r>
      <w:proofErr w:type="spellStart"/>
      <w:r w:rsidRPr="00FA2DA5">
        <w:rPr>
          <w:rFonts w:asciiTheme="minorBidi" w:hAnsiTheme="minorBidi"/>
          <w:sz w:val="24"/>
          <w:szCs w:val="24"/>
          <w:rtl/>
        </w:rPr>
        <w:t>בְסַעְדְּהון</w:t>
      </w:r>
      <w:proofErr w:type="spellEnd"/>
      <w:r w:rsidRPr="00FA2DA5">
        <w:rPr>
          <w:rFonts w:asciiTheme="minorBidi" w:hAnsiTheme="minorBidi"/>
          <w:sz w:val="24"/>
          <w:szCs w:val="24"/>
          <w:rtl/>
        </w:rPr>
        <w:t xml:space="preserve"> כָּל זְמַן וְעִדָּן. וְנאמַר אָמֵן</w:t>
      </w:r>
    </w:p>
    <w:p w:rsidR="000E388A" w:rsidRDefault="00FA2DA5" w:rsidP="006F78E5">
      <w:pPr>
        <w:jc w:val="both"/>
        <w:rPr>
          <w:rFonts w:asciiTheme="minorBidi" w:hAnsiTheme="minorBidi"/>
          <w:color w:val="202122"/>
          <w:sz w:val="24"/>
          <w:szCs w:val="24"/>
          <w:shd w:val="clear" w:color="auto" w:fill="FFFFFF"/>
        </w:rPr>
      </w:pPr>
      <w:r w:rsidRPr="00FA2DA5">
        <w:rPr>
          <w:rFonts w:asciiTheme="minorBidi" w:hAnsiTheme="minorBidi"/>
          <w:color w:val="202122"/>
          <w:sz w:val="24"/>
          <w:szCs w:val="24"/>
          <w:shd w:val="clear" w:color="auto" w:fill="FFFFFF"/>
        </w:rPr>
        <w:t>God has appointed the two academies ("</w:t>
      </w:r>
      <w:proofErr w:type="spellStart"/>
      <w:r w:rsidRPr="00FA2DA5">
        <w:rPr>
          <w:rFonts w:asciiTheme="minorBidi" w:hAnsiTheme="minorBidi"/>
          <w:sz w:val="24"/>
          <w:szCs w:val="24"/>
        </w:rPr>
        <w:fldChar w:fldCharType="begin"/>
      </w:r>
      <w:r w:rsidRPr="00FA2DA5">
        <w:rPr>
          <w:rFonts w:asciiTheme="minorBidi" w:hAnsiTheme="minorBidi"/>
          <w:sz w:val="24"/>
          <w:szCs w:val="24"/>
        </w:rPr>
        <w:instrText xml:space="preserve"> HYPERLINK "https://en.wikipedia.org/wiki/Yeshibot" \o "Yeshibot" </w:instrText>
      </w:r>
      <w:r w:rsidRPr="00FA2DA5">
        <w:rPr>
          <w:rFonts w:asciiTheme="minorBidi" w:hAnsiTheme="minorBidi"/>
          <w:sz w:val="24"/>
          <w:szCs w:val="24"/>
        </w:rPr>
        <w:fldChar w:fldCharType="separate"/>
      </w:r>
      <w:r w:rsidRPr="00FA2DA5">
        <w:rPr>
          <w:rStyle w:val="Hyperlink"/>
          <w:rFonts w:asciiTheme="minorBidi" w:hAnsiTheme="minorBidi"/>
          <w:color w:val="0645AD"/>
          <w:sz w:val="24"/>
          <w:szCs w:val="24"/>
          <w:shd w:val="clear" w:color="auto" w:fill="FFFFFF"/>
        </w:rPr>
        <w:t>yeshibot</w:t>
      </w:r>
      <w:proofErr w:type="spellEnd"/>
      <w:r w:rsidRPr="00FA2DA5">
        <w:rPr>
          <w:rFonts w:asciiTheme="minorBidi" w:hAnsiTheme="minorBidi"/>
          <w:sz w:val="24"/>
          <w:szCs w:val="24"/>
        </w:rPr>
        <w:fldChar w:fldCharType="end"/>
      </w:r>
      <w:r w:rsidRPr="00FA2DA5">
        <w:rPr>
          <w:rFonts w:asciiTheme="minorBidi" w:hAnsiTheme="minorBidi"/>
          <w:color w:val="202122"/>
          <w:sz w:val="24"/>
          <w:szCs w:val="24"/>
          <w:shd w:val="clear" w:color="auto" w:fill="FFFFFF"/>
        </w:rPr>
        <w:t>") for the good of Israel. In them day and night are devoted to the study of the </w:t>
      </w:r>
      <w:hyperlink r:id="rId7" w:tooltip="Torah" w:history="1">
        <w:r w:rsidRPr="00FA2DA5">
          <w:rPr>
            <w:rStyle w:val="Hyperlink"/>
            <w:rFonts w:asciiTheme="minorBidi" w:hAnsiTheme="minorBidi"/>
            <w:color w:val="0645AD"/>
            <w:sz w:val="24"/>
            <w:szCs w:val="24"/>
            <w:shd w:val="clear" w:color="auto" w:fill="FFFFFF"/>
          </w:rPr>
          <w:t>Torah</w:t>
        </w:r>
      </w:hyperlink>
      <w:r w:rsidRPr="00FA2DA5">
        <w:rPr>
          <w:rFonts w:asciiTheme="minorBidi" w:hAnsiTheme="minorBidi"/>
          <w:color w:val="202122"/>
          <w:sz w:val="24"/>
          <w:szCs w:val="24"/>
          <w:shd w:val="clear" w:color="auto" w:fill="FFFFFF"/>
        </w:rPr>
        <w:t>; and to there come the scholars from all places twice a year, in </w:t>
      </w:r>
      <w:hyperlink r:id="rId8" w:tooltip="Adar" w:history="1">
        <w:r w:rsidRPr="00FA2DA5">
          <w:rPr>
            <w:rStyle w:val="Hyperlink"/>
            <w:rFonts w:asciiTheme="minorBidi" w:hAnsiTheme="minorBidi"/>
            <w:color w:val="0645AD"/>
            <w:sz w:val="24"/>
            <w:szCs w:val="24"/>
            <w:shd w:val="clear" w:color="auto" w:fill="FFFFFF"/>
          </w:rPr>
          <w:t>Adar</w:t>
        </w:r>
      </w:hyperlink>
      <w:r w:rsidRPr="00FA2DA5">
        <w:rPr>
          <w:rFonts w:asciiTheme="minorBidi" w:hAnsiTheme="minorBidi"/>
          <w:color w:val="202122"/>
          <w:sz w:val="24"/>
          <w:szCs w:val="24"/>
          <w:shd w:val="clear" w:color="auto" w:fill="FFFFFF"/>
        </w:rPr>
        <w:t> and </w:t>
      </w:r>
      <w:hyperlink r:id="rId9" w:tooltip="Elul" w:history="1">
        <w:r w:rsidRPr="00FA2DA5">
          <w:rPr>
            <w:rStyle w:val="Hyperlink"/>
            <w:rFonts w:asciiTheme="minorBidi" w:hAnsiTheme="minorBidi"/>
            <w:color w:val="0645AD"/>
            <w:sz w:val="24"/>
            <w:szCs w:val="24"/>
            <w:shd w:val="clear" w:color="auto" w:fill="FFFFFF"/>
          </w:rPr>
          <w:t>Elul</w:t>
        </w:r>
      </w:hyperlink>
      <w:r w:rsidRPr="00FA2DA5">
        <w:rPr>
          <w:rFonts w:asciiTheme="minorBidi" w:hAnsiTheme="minorBidi"/>
          <w:color w:val="202122"/>
          <w:sz w:val="24"/>
          <w:szCs w:val="24"/>
          <w:shd w:val="clear" w:color="auto" w:fill="FFFFFF"/>
        </w:rPr>
        <w:t>, and associate with one another in discussions on the Torah."</w:t>
      </w:r>
      <w:r>
        <w:rPr>
          <w:rFonts w:asciiTheme="minorBidi" w:hAnsiTheme="minorBidi"/>
          <w:color w:val="202122"/>
          <w:sz w:val="24"/>
          <w:szCs w:val="24"/>
          <w:shd w:val="clear" w:color="auto" w:fill="FFFFFF"/>
        </w:rPr>
        <w:t xml:space="preserve"> (</w:t>
      </w:r>
      <w:proofErr w:type="spellStart"/>
      <w:r>
        <w:rPr>
          <w:rFonts w:asciiTheme="minorBidi" w:hAnsiTheme="minorBidi"/>
          <w:color w:val="202122"/>
          <w:sz w:val="24"/>
          <w:szCs w:val="24"/>
          <w:shd w:val="clear" w:color="auto" w:fill="FFFFFF"/>
        </w:rPr>
        <w:t>Tanhuma</w:t>
      </w:r>
      <w:proofErr w:type="spellEnd"/>
      <w:r>
        <w:rPr>
          <w:rFonts w:asciiTheme="minorBidi" w:hAnsiTheme="minorBidi"/>
          <w:color w:val="202122"/>
          <w:sz w:val="24"/>
          <w:szCs w:val="24"/>
          <w:shd w:val="clear" w:color="auto" w:fill="FFFFFF"/>
        </w:rPr>
        <w:t xml:space="preserve"> </w:t>
      </w:r>
      <w:proofErr w:type="spellStart"/>
      <w:r>
        <w:rPr>
          <w:rFonts w:asciiTheme="minorBidi" w:hAnsiTheme="minorBidi"/>
          <w:color w:val="202122"/>
          <w:sz w:val="24"/>
          <w:szCs w:val="24"/>
          <w:shd w:val="clear" w:color="auto" w:fill="FFFFFF"/>
        </w:rPr>
        <w:t>Noach</w:t>
      </w:r>
      <w:proofErr w:type="spellEnd"/>
      <w:r>
        <w:rPr>
          <w:rFonts w:asciiTheme="minorBidi" w:hAnsiTheme="minorBidi"/>
          <w:color w:val="202122"/>
          <w:sz w:val="24"/>
          <w:szCs w:val="24"/>
          <w:shd w:val="clear" w:color="auto" w:fill="FFFFFF"/>
        </w:rPr>
        <w:t>)</w:t>
      </w:r>
    </w:p>
    <w:p w:rsidR="00281954" w:rsidRPr="006F78E5" w:rsidRDefault="006F78E5" w:rsidP="006F78E5">
      <w:pPr>
        <w:jc w:val="both"/>
        <w:rPr>
          <w:rFonts w:asciiTheme="minorBidi" w:hAnsiTheme="minorBidi"/>
          <w:b/>
          <w:bCs/>
          <w:sz w:val="32"/>
          <w:szCs w:val="32"/>
        </w:rPr>
      </w:pPr>
      <w:r w:rsidRPr="006F78E5">
        <w:rPr>
          <w:rFonts w:asciiTheme="minorBidi" w:hAnsiTheme="minorBidi"/>
          <w:b/>
          <w:bCs/>
          <w:sz w:val="32"/>
          <w:szCs w:val="32"/>
        </w:rPr>
        <w:t>Jerusalem, Emptied of Jews in Roman Times</w:t>
      </w:r>
    </w:p>
    <w:p w:rsidR="00281954" w:rsidRPr="00281954" w:rsidRDefault="00281954" w:rsidP="006F78E5">
      <w:pPr>
        <w:jc w:val="both"/>
        <w:rPr>
          <w:rFonts w:asciiTheme="minorBidi" w:hAnsiTheme="minorBidi"/>
          <w:sz w:val="24"/>
          <w:szCs w:val="24"/>
        </w:rPr>
      </w:pPr>
      <w:r w:rsidRPr="00281954">
        <w:rPr>
          <w:rFonts w:asciiTheme="minorBidi" w:hAnsiTheme="minorBidi"/>
          <w:sz w:val="24"/>
          <w:szCs w:val="24"/>
        </w:rPr>
        <w:t xml:space="preserve">Until today it has been forbidden for those poisonous hypocrites to enter Jerusalem because of their murder of the prophets, including the last one, the son of God. They may come only to cry, because then they are permitted to mourn the ruins of the city in exchange for payment. Just as they once bought the blood of the Messiah, now they buy their own tears and even mourning is not given them for free. </w:t>
      </w:r>
    </w:p>
    <w:p w:rsidR="00281954" w:rsidRPr="00281954" w:rsidRDefault="00281954" w:rsidP="006F78E5">
      <w:pPr>
        <w:jc w:val="both"/>
        <w:rPr>
          <w:rFonts w:asciiTheme="minorBidi" w:hAnsiTheme="minorBidi"/>
          <w:sz w:val="24"/>
          <w:szCs w:val="24"/>
        </w:rPr>
      </w:pPr>
      <w:r w:rsidRPr="00281954">
        <w:rPr>
          <w:rFonts w:asciiTheme="minorBidi" w:hAnsiTheme="minorBidi"/>
          <w:sz w:val="24"/>
          <w:szCs w:val="24"/>
        </w:rPr>
        <w:t xml:space="preserve">On the day that the Romans conquered and destroyed Jerusalem you can see the members of this nation, women wearing rags and old men carrying a burden of rags and years, gathering to mourn and proving by their bodies and their clothes the meaning of "the anger of the Lord." A collection of miserable rabble appears while the cross of the Lord shines and celebrates its resurrection and on the Mount of Olives is raised a cross. Meanwhile, this pathetic nation cries over its destroyed Temple and they are not worthy of pity. </w:t>
      </w:r>
      <w:r w:rsidR="006F78E5">
        <w:rPr>
          <w:rFonts w:asciiTheme="minorBidi" w:hAnsiTheme="minorBidi"/>
          <w:sz w:val="24"/>
          <w:szCs w:val="24"/>
        </w:rPr>
        <w:t>(</w:t>
      </w:r>
      <w:r w:rsidR="006F78E5" w:rsidRPr="006F78E5">
        <w:rPr>
          <w:rFonts w:asciiTheme="minorBidi" w:hAnsiTheme="minorBidi"/>
          <w:sz w:val="24"/>
          <w:szCs w:val="24"/>
        </w:rPr>
        <w:t>Jerome (4th century CE), commentary to Zephaniah</w:t>
      </w:r>
      <w:r w:rsidR="006F78E5">
        <w:rPr>
          <w:rFonts w:asciiTheme="minorBidi" w:hAnsiTheme="minorBidi"/>
          <w:sz w:val="24"/>
          <w:szCs w:val="24"/>
        </w:rPr>
        <w:t>)</w:t>
      </w:r>
    </w:p>
    <w:p w:rsidR="00C32C3F" w:rsidRPr="006F78E5" w:rsidRDefault="00C32C3F" w:rsidP="006F78E5">
      <w:pPr>
        <w:jc w:val="both"/>
        <w:rPr>
          <w:rFonts w:asciiTheme="minorBidi" w:hAnsiTheme="minorBidi"/>
          <w:b/>
          <w:bCs/>
          <w:sz w:val="32"/>
          <w:szCs w:val="32"/>
        </w:rPr>
      </w:pPr>
      <w:r w:rsidRPr="006F78E5">
        <w:rPr>
          <w:rFonts w:asciiTheme="minorBidi" w:hAnsiTheme="minorBidi"/>
          <w:b/>
          <w:bCs/>
          <w:sz w:val="32"/>
          <w:szCs w:val="32"/>
        </w:rPr>
        <w:t xml:space="preserve">Allowed to Return </w:t>
      </w:r>
      <w:proofErr w:type="gramStart"/>
      <w:r w:rsidRPr="006F78E5">
        <w:rPr>
          <w:rFonts w:asciiTheme="minorBidi" w:hAnsiTheme="minorBidi"/>
          <w:b/>
          <w:bCs/>
          <w:sz w:val="32"/>
          <w:szCs w:val="32"/>
        </w:rPr>
        <w:t>With</w:t>
      </w:r>
      <w:proofErr w:type="gramEnd"/>
      <w:r w:rsidRPr="006F78E5">
        <w:rPr>
          <w:rFonts w:asciiTheme="minorBidi" w:hAnsiTheme="minorBidi"/>
          <w:b/>
          <w:bCs/>
          <w:sz w:val="32"/>
          <w:szCs w:val="32"/>
        </w:rPr>
        <w:t xml:space="preserve"> the Muslim Conquest</w:t>
      </w:r>
    </w:p>
    <w:p w:rsidR="00C32C3F" w:rsidRDefault="00C32C3F" w:rsidP="006F78E5">
      <w:pPr>
        <w:jc w:val="both"/>
        <w:rPr>
          <w:rFonts w:asciiTheme="minorBidi" w:hAnsiTheme="minorBidi"/>
          <w:sz w:val="24"/>
          <w:szCs w:val="24"/>
        </w:rPr>
      </w:pPr>
      <w:r w:rsidRPr="00C32C3F">
        <w:rPr>
          <w:rFonts w:asciiTheme="minorBidi" w:hAnsiTheme="minorBidi"/>
          <w:sz w:val="24"/>
          <w:szCs w:val="24"/>
        </w:rPr>
        <w:t xml:space="preserve">All of the Muslims in the city and surrounding came, together with a group of Jews. Then they were ordered to sweep the site of the Temple and clean it. . .whenever they uncovered another layer, Omar would ask the Elders of the Jews if this was the stone known as the Foundation </w:t>
      </w:r>
      <w:proofErr w:type="gramStart"/>
      <w:r w:rsidRPr="00C32C3F">
        <w:rPr>
          <w:rFonts w:asciiTheme="minorBidi" w:hAnsiTheme="minorBidi"/>
          <w:sz w:val="24"/>
          <w:szCs w:val="24"/>
        </w:rPr>
        <w:t>Stone .</w:t>
      </w:r>
      <w:proofErr w:type="gramEnd"/>
      <w:r w:rsidRPr="00C32C3F">
        <w:rPr>
          <w:rFonts w:asciiTheme="minorBidi" w:hAnsiTheme="minorBidi"/>
          <w:sz w:val="24"/>
          <w:szCs w:val="24"/>
        </w:rPr>
        <w:t xml:space="preserve"> . They [the Jews] gathered before Omar and said to him “How many of the Community of Jews will the Emir of the believers command to come to this city</w:t>
      </w:r>
      <w:proofErr w:type="gramStart"/>
      <w:r w:rsidRPr="00C32C3F">
        <w:rPr>
          <w:rFonts w:asciiTheme="minorBidi" w:hAnsiTheme="minorBidi"/>
          <w:sz w:val="24"/>
          <w:szCs w:val="24"/>
        </w:rPr>
        <w:t>?”. . .</w:t>
      </w:r>
      <w:proofErr w:type="gramEnd"/>
      <w:r w:rsidRPr="00C32C3F">
        <w:rPr>
          <w:rFonts w:asciiTheme="minorBidi" w:hAnsiTheme="minorBidi"/>
          <w:sz w:val="24"/>
          <w:szCs w:val="24"/>
        </w:rPr>
        <w:t>Omar decreed that seventy households should come.. . .So seventy households including women and children moved from Tiberias and established settlements in buildings whose foundations had stood many generations. (Letter found in the Cairo Genizah, unknown date)</w:t>
      </w:r>
    </w:p>
    <w:p w:rsidR="00923172" w:rsidRDefault="00923172" w:rsidP="006F78E5">
      <w:pPr>
        <w:pStyle w:val="NormalWeb"/>
        <w:shd w:val="clear" w:color="auto" w:fill="FFFFFF"/>
        <w:spacing w:before="0" w:beforeAutospacing="0" w:after="0" w:afterAutospacing="0"/>
        <w:jc w:val="both"/>
        <w:rPr>
          <w:rFonts w:ascii="Arial" w:hAnsi="Arial" w:cs="Arial"/>
          <w:color w:val="202122"/>
          <w:sz w:val="21"/>
          <w:szCs w:val="21"/>
        </w:rPr>
      </w:pPr>
    </w:p>
    <w:p w:rsidR="00923172" w:rsidRDefault="00923172" w:rsidP="006F78E5">
      <w:pPr>
        <w:pStyle w:val="NormalWeb"/>
        <w:shd w:val="clear" w:color="auto" w:fill="FFFFFF"/>
        <w:spacing w:before="0" w:beforeAutospacing="0" w:after="0" w:afterAutospacing="0"/>
        <w:jc w:val="both"/>
        <w:rPr>
          <w:rFonts w:ascii="Arial" w:hAnsi="Arial" w:cs="Arial"/>
          <w:color w:val="202122"/>
          <w:sz w:val="21"/>
          <w:szCs w:val="21"/>
        </w:rPr>
      </w:pPr>
    </w:p>
    <w:p w:rsidR="00923172" w:rsidRPr="006F78E5" w:rsidRDefault="00923172" w:rsidP="006F78E5">
      <w:pPr>
        <w:pStyle w:val="NormalWeb"/>
        <w:shd w:val="clear" w:color="auto" w:fill="FFFFFF"/>
        <w:spacing w:before="0" w:beforeAutospacing="0" w:after="0" w:afterAutospacing="0"/>
        <w:jc w:val="both"/>
        <w:rPr>
          <w:rFonts w:ascii="Arial" w:hAnsi="Arial" w:cs="Arial"/>
          <w:b/>
          <w:bCs/>
          <w:color w:val="202122"/>
          <w:sz w:val="32"/>
          <w:szCs w:val="32"/>
        </w:rPr>
      </w:pPr>
      <w:r w:rsidRPr="006F78E5">
        <w:rPr>
          <w:rFonts w:ascii="Arial" w:hAnsi="Arial" w:cs="Arial"/>
          <w:b/>
          <w:bCs/>
          <w:color w:val="202122"/>
          <w:sz w:val="32"/>
          <w:szCs w:val="32"/>
        </w:rPr>
        <w:lastRenderedPageBreak/>
        <w:t>Islam and Jerusalem</w:t>
      </w:r>
    </w:p>
    <w:p w:rsidR="00923172" w:rsidRPr="00923172" w:rsidRDefault="00923172" w:rsidP="006F78E5">
      <w:pPr>
        <w:pStyle w:val="NormalWeb"/>
        <w:shd w:val="clear" w:color="auto" w:fill="FFFFFF"/>
        <w:spacing w:before="0" w:beforeAutospacing="0" w:after="0" w:afterAutospacing="0"/>
        <w:jc w:val="both"/>
        <w:rPr>
          <w:rFonts w:ascii="Arial" w:hAnsi="Arial" w:cs="Arial"/>
          <w:color w:val="202122"/>
        </w:rPr>
      </w:pPr>
    </w:p>
    <w:p w:rsidR="00923172" w:rsidRPr="006F78E5" w:rsidRDefault="00923172" w:rsidP="006F78E5">
      <w:pPr>
        <w:pStyle w:val="NormalWeb"/>
        <w:shd w:val="clear" w:color="auto" w:fill="FFFFFF"/>
        <w:spacing w:before="0" w:beforeAutospacing="0" w:after="0" w:afterAutospacing="0"/>
        <w:jc w:val="both"/>
        <w:rPr>
          <w:rFonts w:ascii="Arial" w:hAnsi="Arial" w:cs="Arial"/>
          <w:color w:val="202122"/>
        </w:rPr>
      </w:pPr>
      <w:r w:rsidRPr="00923172">
        <w:rPr>
          <w:rFonts w:ascii="Arial" w:hAnsi="Arial" w:cs="Arial"/>
          <w:color w:val="202122"/>
        </w:rPr>
        <w:t>Glory to Him who made His servant travel by night from the sacred place of worship to the furthest place of worship, whose surroundings We have blessed, to show him some of Our signs. He alone is the All Hearing, the All Seeing</w:t>
      </w:r>
      <w:r w:rsidR="006F78E5">
        <w:rPr>
          <w:rFonts w:asciiTheme="minorBidi" w:hAnsiTheme="minorBidi" w:cstheme="minorBidi"/>
          <w:color w:val="202122"/>
        </w:rPr>
        <w:t xml:space="preserve"> (Koran </w:t>
      </w:r>
      <w:proofErr w:type="spellStart"/>
      <w:r w:rsidR="006F78E5">
        <w:rPr>
          <w:rFonts w:asciiTheme="minorBidi" w:hAnsiTheme="minorBidi" w:cstheme="minorBidi"/>
          <w:color w:val="202122"/>
        </w:rPr>
        <w:t>Sura</w:t>
      </w:r>
      <w:proofErr w:type="spellEnd"/>
      <w:r w:rsidR="006F78E5">
        <w:rPr>
          <w:rFonts w:asciiTheme="minorBidi" w:hAnsiTheme="minorBidi" w:cstheme="minorBidi"/>
          <w:color w:val="202122"/>
        </w:rPr>
        <w:t xml:space="preserve"> 17:60)</w:t>
      </w:r>
    </w:p>
    <w:p w:rsidR="00923172" w:rsidRPr="00923172" w:rsidRDefault="00923172" w:rsidP="006F78E5">
      <w:pPr>
        <w:jc w:val="both"/>
        <w:rPr>
          <w:rFonts w:asciiTheme="minorBidi" w:hAnsiTheme="minorBidi"/>
          <w:sz w:val="24"/>
          <w:szCs w:val="24"/>
          <w:rtl/>
        </w:rPr>
      </w:pPr>
    </w:p>
    <w:p w:rsidR="006F78E5" w:rsidRPr="006F78E5" w:rsidRDefault="00466BB2" w:rsidP="006F78E5">
      <w:pPr>
        <w:jc w:val="both"/>
        <w:rPr>
          <w:rFonts w:eastAsiaTheme="minorEastAsia" w:hAnsi="Calisto MT"/>
          <w:b/>
          <w:bCs/>
          <w:shadow/>
          <w:color w:val="44546A" w:themeColor="text2"/>
          <w:kern w:val="24"/>
          <w:sz w:val="32"/>
          <w:szCs w:val="32"/>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pPr>
      <w:r w:rsidRPr="006F78E5">
        <w:rPr>
          <w:rFonts w:asciiTheme="minorBidi" w:hAnsiTheme="minorBidi"/>
          <w:b/>
          <w:bCs/>
          <w:sz w:val="32"/>
          <w:szCs w:val="32"/>
        </w:rPr>
        <w:t>Who Are the Karaites/</w:t>
      </w:r>
      <w:proofErr w:type="spellStart"/>
      <w:r w:rsidRPr="006F78E5">
        <w:rPr>
          <w:rFonts w:asciiTheme="minorBidi" w:hAnsiTheme="minorBidi"/>
          <w:b/>
          <w:bCs/>
          <w:sz w:val="32"/>
          <w:szCs w:val="32"/>
        </w:rPr>
        <w:t>Bnei</w:t>
      </w:r>
      <w:proofErr w:type="spellEnd"/>
      <w:r w:rsidRPr="006F78E5">
        <w:rPr>
          <w:rFonts w:asciiTheme="minorBidi" w:hAnsiTheme="minorBidi"/>
          <w:b/>
          <w:bCs/>
          <w:sz w:val="32"/>
          <w:szCs w:val="32"/>
        </w:rPr>
        <w:t xml:space="preserve"> </w:t>
      </w:r>
      <w:proofErr w:type="spellStart"/>
      <w:r w:rsidRPr="006F78E5">
        <w:rPr>
          <w:rFonts w:asciiTheme="minorBidi" w:hAnsiTheme="minorBidi"/>
          <w:b/>
          <w:bCs/>
          <w:sz w:val="32"/>
          <w:szCs w:val="32"/>
        </w:rPr>
        <w:t>Mikra</w:t>
      </w:r>
      <w:proofErr w:type="spellEnd"/>
      <w:r w:rsidRPr="006F78E5">
        <w:rPr>
          <w:rFonts w:asciiTheme="minorBidi" w:hAnsiTheme="minorBidi"/>
          <w:b/>
          <w:bCs/>
          <w:sz w:val="32"/>
          <w:szCs w:val="32"/>
        </w:rPr>
        <w:t>?</w:t>
      </w:r>
      <w:r w:rsidRPr="006F78E5">
        <w:rPr>
          <w:rFonts w:eastAsiaTheme="minorEastAsia" w:hAnsi="Calisto MT"/>
          <w:b/>
          <w:bCs/>
          <w:shadow/>
          <w:color w:val="44546A" w:themeColor="text2"/>
          <w:kern w:val="24"/>
          <w:sz w:val="32"/>
          <w:szCs w:val="32"/>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p>
    <w:p w:rsidR="00466BB2" w:rsidRPr="006F78E5" w:rsidRDefault="00466BB2" w:rsidP="006F78E5">
      <w:pPr>
        <w:jc w:val="both"/>
        <w:rPr>
          <w:rFonts w:asciiTheme="minorBidi" w:hAnsiTheme="minorBidi"/>
          <w:sz w:val="24"/>
          <w:szCs w:val="24"/>
        </w:rPr>
      </w:pPr>
      <w:r w:rsidRPr="006F78E5">
        <w:rPr>
          <w:rFonts w:asciiTheme="minorBidi" w:hAnsiTheme="minorBidi"/>
          <w:sz w:val="24"/>
          <w:szCs w:val="24"/>
        </w:rPr>
        <w:t xml:space="preserve">Anan and Saul his son – may the name of the wicked rot - lived in the days of </w:t>
      </w:r>
      <w:proofErr w:type="spellStart"/>
      <w:r w:rsidRPr="006F78E5">
        <w:rPr>
          <w:rFonts w:asciiTheme="minorBidi" w:hAnsiTheme="minorBidi"/>
          <w:sz w:val="24"/>
          <w:szCs w:val="24"/>
        </w:rPr>
        <w:t>Yehudai</w:t>
      </w:r>
      <w:proofErr w:type="spellEnd"/>
      <w:r w:rsidRPr="006F78E5">
        <w:rPr>
          <w:rFonts w:asciiTheme="minorBidi" w:hAnsiTheme="minorBidi"/>
          <w:sz w:val="24"/>
          <w:szCs w:val="24"/>
        </w:rPr>
        <w:t xml:space="preserve"> </w:t>
      </w:r>
      <w:proofErr w:type="gramStart"/>
      <w:r w:rsidRPr="006F78E5">
        <w:rPr>
          <w:rFonts w:asciiTheme="minorBidi" w:hAnsiTheme="minorBidi"/>
          <w:sz w:val="24"/>
          <w:szCs w:val="24"/>
        </w:rPr>
        <w:t>Gaon )</w:t>
      </w:r>
      <w:proofErr w:type="spellStart"/>
      <w:r w:rsidRPr="006F78E5">
        <w:rPr>
          <w:rFonts w:asciiTheme="minorBidi" w:hAnsiTheme="minorBidi"/>
          <w:sz w:val="24"/>
          <w:szCs w:val="24"/>
        </w:rPr>
        <w:t>Sura</w:t>
      </w:r>
      <w:proofErr w:type="spellEnd"/>
      <w:proofErr w:type="gramEnd"/>
      <w:r w:rsidRPr="006F78E5">
        <w:rPr>
          <w:rFonts w:asciiTheme="minorBidi" w:hAnsiTheme="minorBidi"/>
          <w:sz w:val="24"/>
          <w:szCs w:val="24"/>
        </w:rPr>
        <w:t xml:space="preserve"> 760-764) This Anan was a descendant of the house of David and a scholar originally, but people discovered something wrong in him and for this reason he was not appointed </w:t>
      </w:r>
      <w:r w:rsidR="008D43A9" w:rsidRPr="006F78E5">
        <w:rPr>
          <w:rFonts w:asciiTheme="minorBidi" w:hAnsiTheme="minorBidi" w:hint="cs"/>
          <w:sz w:val="24"/>
          <w:szCs w:val="24"/>
        </w:rPr>
        <w:t>G</w:t>
      </w:r>
      <w:r w:rsidRPr="006F78E5">
        <w:rPr>
          <w:rFonts w:asciiTheme="minorBidi" w:hAnsiTheme="minorBidi"/>
          <w:sz w:val="24"/>
          <w:szCs w:val="24"/>
        </w:rPr>
        <w:t xml:space="preserve">aon and the fates decreed that he should not become Exilarch either. Because of the envy and chagrin in his heart he . . . </w:t>
      </w:r>
      <w:r w:rsidR="00A027B7" w:rsidRPr="006F78E5">
        <w:rPr>
          <w:rFonts w:asciiTheme="minorBidi" w:hAnsiTheme="minorBidi" w:hint="cs"/>
          <w:sz w:val="24"/>
          <w:szCs w:val="24"/>
          <w:rtl/>
        </w:rPr>
        <w:t>ק</w:t>
      </w:r>
      <w:proofErr w:type="spellStart"/>
      <w:r w:rsidRPr="006F78E5">
        <w:rPr>
          <w:rFonts w:asciiTheme="minorBidi" w:hAnsiTheme="minorBidi"/>
          <w:sz w:val="24"/>
          <w:szCs w:val="24"/>
        </w:rPr>
        <w:t>nticed</w:t>
      </w:r>
      <w:proofErr w:type="spellEnd"/>
      <w:r w:rsidRPr="006F78E5">
        <w:rPr>
          <w:rFonts w:asciiTheme="minorBidi" w:hAnsiTheme="minorBidi"/>
          <w:sz w:val="24"/>
          <w:szCs w:val="24"/>
        </w:rPr>
        <w:t xml:space="preserve"> the Jews away from the traditions of the Sages . . .He composed books and raised disciples and of his own accord devised statutes that are no good. . . (Abraham ibn </w:t>
      </w:r>
      <w:proofErr w:type="spellStart"/>
      <w:r w:rsidRPr="006F78E5">
        <w:rPr>
          <w:rFonts w:asciiTheme="minorBidi" w:hAnsiTheme="minorBidi"/>
          <w:sz w:val="24"/>
          <w:szCs w:val="24"/>
        </w:rPr>
        <w:t>Daud</w:t>
      </w:r>
      <w:proofErr w:type="spellEnd"/>
      <w:r w:rsidRPr="006F78E5">
        <w:rPr>
          <w:rFonts w:asciiTheme="minorBidi" w:hAnsiTheme="minorBidi"/>
          <w:sz w:val="24"/>
          <w:szCs w:val="24"/>
        </w:rPr>
        <w:t>, 1161)</w:t>
      </w:r>
    </w:p>
    <w:p w:rsidR="00466BB2" w:rsidRPr="006F78E5" w:rsidRDefault="00466BB2" w:rsidP="006F78E5">
      <w:pPr>
        <w:jc w:val="both"/>
        <w:rPr>
          <w:rFonts w:asciiTheme="minorBidi" w:hAnsiTheme="minorBidi"/>
          <w:sz w:val="24"/>
          <w:szCs w:val="24"/>
        </w:rPr>
      </w:pPr>
      <w:r w:rsidRPr="006F78E5">
        <w:rPr>
          <w:rFonts w:asciiTheme="minorBidi" w:hAnsiTheme="minorBidi"/>
          <w:sz w:val="24"/>
          <w:szCs w:val="24"/>
        </w:rPr>
        <w:t xml:space="preserve">Anan of blessed memory lived in Bagdad and belonged to the party of the </w:t>
      </w:r>
      <w:proofErr w:type="spellStart"/>
      <w:r w:rsidRPr="006F78E5">
        <w:rPr>
          <w:rFonts w:asciiTheme="minorBidi" w:hAnsiTheme="minorBidi"/>
          <w:sz w:val="24"/>
          <w:szCs w:val="24"/>
        </w:rPr>
        <w:t>Zaddikim</w:t>
      </w:r>
      <w:proofErr w:type="spellEnd"/>
      <w:r w:rsidRPr="006F78E5">
        <w:rPr>
          <w:rFonts w:asciiTheme="minorBidi" w:hAnsiTheme="minorBidi"/>
          <w:sz w:val="24"/>
          <w:szCs w:val="24"/>
        </w:rPr>
        <w:t>. Because of his great wisdom. . .the whole house of Israel chose him to be president of the court and exilarch. . .Anan desired to r</w:t>
      </w:r>
      <w:r w:rsidR="00A027B7" w:rsidRPr="006F78E5">
        <w:rPr>
          <w:rFonts w:asciiTheme="minorBidi" w:hAnsiTheme="minorBidi"/>
          <w:sz w:val="24"/>
          <w:szCs w:val="24"/>
        </w:rPr>
        <w:t>e</w:t>
      </w:r>
      <w:r w:rsidRPr="006F78E5">
        <w:rPr>
          <w:rFonts w:asciiTheme="minorBidi" w:hAnsiTheme="minorBidi"/>
          <w:sz w:val="24"/>
          <w:szCs w:val="24"/>
        </w:rPr>
        <w:t xml:space="preserve">store the crown of the Law to its pristine glory and began to preach in public and to argue against the Oral Law, the Mishnah, to deny it and repudiate it completely. . .The Anan rose and took with him his sons and disciples and they all went to Jerusalem the Holy City and </w:t>
      </w:r>
      <w:proofErr w:type="spellStart"/>
      <w:r w:rsidRPr="006F78E5">
        <w:rPr>
          <w:rFonts w:asciiTheme="minorBidi" w:hAnsiTheme="minorBidi"/>
          <w:sz w:val="24"/>
          <w:szCs w:val="24"/>
        </w:rPr>
        <w:t>settked</w:t>
      </w:r>
      <w:proofErr w:type="spellEnd"/>
      <w:r w:rsidRPr="006F78E5">
        <w:rPr>
          <w:rFonts w:asciiTheme="minorBidi" w:hAnsiTheme="minorBidi"/>
          <w:sz w:val="24"/>
          <w:szCs w:val="24"/>
        </w:rPr>
        <w:t xml:space="preserve"> there, There he built a synagogue . . .(</w:t>
      </w:r>
      <w:proofErr w:type="spellStart"/>
      <w:r w:rsidRPr="006F78E5">
        <w:rPr>
          <w:rFonts w:asciiTheme="minorBidi" w:hAnsiTheme="minorBidi"/>
          <w:sz w:val="24"/>
          <w:szCs w:val="24"/>
        </w:rPr>
        <w:t>Simhah</w:t>
      </w:r>
      <w:proofErr w:type="spellEnd"/>
      <w:r w:rsidRPr="006F78E5">
        <w:rPr>
          <w:rFonts w:asciiTheme="minorBidi" w:hAnsiTheme="minorBidi"/>
          <w:sz w:val="24"/>
          <w:szCs w:val="24"/>
        </w:rPr>
        <w:t xml:space="preserve"> Isaac </w:t>
      </w:r>
      <w:proofErr w:type="spellStart"/>
      <w:r w:rsidRPr="006F78E5">
        <w:rPr>
          <w:rFonts w:asciiTheme="minorBidi" w:hAnsiTheme="minorBidi"/>
          <w:sz w:val="24"/>
          <w:szCs w:val="24"/>
        </w:rPr>
        <w:t>Lutzki</w:t>
      </w:r>
      <w:proofErr w:type="spellEnd"/>
      <w:r w:rsidRPr="006F78E5">
        <w:rPr>
          <w:rFonts w:asciiTheme="minorBidi" w:hAnsiTheme="minorBidi"/>
          <w:sz w:val="24"/>
          <w:szCs w:val="24"/>
        </w:rPr>
        <w:t>, a Karaite scholar, 1757)</w:t>
      </w:r>
    </w:p>
    <w:p w:rsidR="00466BB2" w:rsidRPr="006F78E5" w:rsidRDefault="00AA7327" w:rsidP="006F78E5">
      <w:pPr>
        <w:jc w:val="both"/>
        <w:rPr>
          <w:rFonts w:asciiTheme="minorBidi" w:hAnsiTheme="minorBidi"/>
          <w:b/>
          <w:bCs/>
          <w:sz w:val="32"/>
          <w:szCs w:val="32"/>
        </w:rPr>
      </w:pPr>
      <w:r w:rsidRPr="006F78E5">
        <w:rPr>
          <w:rFonts w:asciiTheme="minorBidi" w:hAnsiTheme="minorBidi"/>
          <w:b/>
          <w:bCs/>
          <w:sz w:val="32"/>
          <w:szCs w:val="32"/>
        </w:rPr>
        <w:t xml:space="preserve">Daniel al </w:t>
      </w:r>
      <w:proofErr w:type="spellStart"/>
      <w:r w:rsidRPr="006F78E5">
        <w:rPr>
          <w:rFonts w:asciiTheme="minorBidi" w:hAnsiTheme="minorBidi"/>
          <w:b/>
          <w:bCs/>
          <w:sz w:val="32"/>
          <w:szCs w:val="32"/>
        </w:rPr>
        <w:t>Kumisi</w:t>
      </w:r>
      <w:proofErr w:type="spellEnd"/>
      <w:r w:rsidRPr="006F78E5">
        <w:rPr>
          <w:rFonts w:asciiTheme="minorBidi" w:hAnsiTheme="minorBidi"/>
          <w:b/>
          <w:bCs/>
          <w:sz w:val="32"/>
          <w:szCs w:val="32"/>
        </w:rPr>
        <w:t xml:space="preserve"> and</w:t>
      </w:r>
      <w:r w:rsidR="00C85425" w:rsidRPr="006F78E5">
        <w:rPr>
          <w:rFonts w:asciiTheme="minorBidi" w:hAnsiTheme="minorBidi"/>
          <w:b/>
          <w:bCs/>
          <w:sz w:val="32"/>
          <w:szCs w:val="32"/>
        </w:rPr>
        <w:t xml:space="preserve"> t</w:t>
      </w:r>
      <w:r w:rsidRPr="006F78E5">
        <w:rPr>
          <w:rFonts w:asciiTheme="minorBidi" w:hAnsiTheme="minorBidi"/>
          <w:b/>
          <w:bCs/>
          <w:sz w:val="32"/>
          <w:szCs w:val="32"/>
        </w:rPr>
        <w:t>he Mourners of Zion</w:t>
      </w:r>
    </w:p>
    <w:p w:rsidR="00C85425" w:rsidRPr="00C85425" w:rsidRDefault="00C85425" w:rsidP="006F78E5">
      <w:pPr>
        <w:jc w:val="both"/>
        <w:rPr>
          <w:rFonts w:asciiTheme="minorBidi" w:hAnsiTheme="minorBidi"/>
          <w:sz w:val="24"/>
          <w:szCs w:val="24"/>
        </w:rPr>
      </w:pPr>
      <w:r w:rsidRPr="00C85425">
        <w:rPr>
          <w:rFonts w:asciiTheme="minorBidi" w:hAnsiTheme="minorBidi"/>
          <w:sz w:val="24"/>
          <w:szCs w:val="24"/>
        </w:rPr>
        <w:t>You should know that it is the villains of Israel who say to one another "We are not obliged to go to Jerusalem until He gathers us just as He has scattered us."  These are the words of those who anger God and of fools.  Even if God had not commanded us to go to Jerusalem from the countries of the Diaspora in lamentation and bitterness, we would nevertheless know, by virtue of our own intelligence, that there is an obligation upon all those who suffered from God's anger to come to the Gate of the Angry to supplicate Him, as I have written above...</w:t>
      </w:r>
    </w:p>
    <w:p w:rsidR="00C85425" w:rsidRDefault="00C85425" w:rsidP="006F78E5">
      <w:pPr>
        <w:jc w:val="both"/>
        <w:rPr>
          <w:rFonts w:asciiTheme="minorBidi" w:hAnsiTheme="minorBidi"/>
          <w:sz w:val="24"/>
          <w:szCs w:val="24"/>
          <w:rtl/>
        </w:rPr>
      </w:pPr>
      <w:r w:rsidRPr="00C85425">
        <w:rPr>
          <w:rFonts w:asciiTheme="minorBidi" w:hAnsiTheme="minorBidi"/>
          <w:sz w:val="24"/>
          <w:szCs w:val="24"/>
        </w:rPr>
        <w:t xml:space="preserve">You, God-fearers, must therefore come to Jerusalem, dwell there and become its guardians until the rebuilding of Jerusalem... One should not say: "How can I go up to Jerusalem for fear of bandits and robbers or for fear of not being able to earn a livelihood in Jerusalem?... " Are there not nations besides Israel who come from the four corners of the earth to Jerusalem every year to be in the awe of the Lord?  Why is it that you, our brethren of Israel, do not do as the other nations of the world do and come and </w:t>
      </w:r>
      <w:proofErr w:type="gramStart"/>
      <w:r w:rsidRPr="00C85425">
        <w:rPr>
          <w:rFonts w:asciiTheme="minorBidi" w:hAnsiTheme="minorBidi"/>
          <w:sz w:val="24"/>
          <w:szCs w:val="24"/>
        </w:rPr>
        <w:t>pray..?</w:t>
      </w:r>
      <w:proofErr w:type="gramEnd"/>
      <w:r w:rsidRPr="00C85425">
        <w:rPr>
          <w:rFonts w:asciiTheme="minorBidi" w:hAnsiTheme="minorBidi"/>
          <w:sz w:val="24"/>
          <w:szCs w:val="24"/>
        </w:rPr>
        <w:t xml:space="preserve">  If you do not come because you covet and are obsessed </w:t>
      </w:r>
      <w:r w:rsidRPr="00C85425">
        <w:rPr>
          <w:rFonts w:asciiTheme="minorBidi" w:hAnsiTheme="minorBidi"/>
          <w:sz w:val="24"/>
          <w:szCs w:val="24"/>
        </w:rPr>
        <w:lastRenderedPageBreak/>
        <w:t xml:space="preserve">with your merchandise, then at least send five men from each city with enough money to support them, so that we can become a united group to supplicate our Lord continuously in the mountains of Jerusalem... You will have no excuse before God if you do not return to God's Torah and His commandments, as it is written in His Torah... </w:t>
      </w:r>
      <w:r w:rsidR="006F78E5">
        <w:rPr>
          <w:rFonts w:asciiTheme="minorBidi" w:hAnsiTheme="minorBidi"/>
          <w:sz w:val="24"/>
          <w:szCs w:val="24"/>
        </w:rPr>
        <w:t xml:space="preserve"> (</w:t>
      </w:r>
      <w:r w:rsidR="006F78E5" w:rsidRPr="006F78E5">
        <w:rPr>
          <w:rFonts w:asciiTheme="minorBidi" w:hAnsiTheme="minorBidi"/>
          <w:sz w:val="24"/>
          <w:szCs w:val="24"/>
        </w:rPr>
        <w:t>Daniel al-</w:t>
      </w:r>
      <w:proofErr w:type="spellStart"/>
      <w:r w:rsidR="006F78E5" w:rsidRPr="006F78E5">
        <w:rPr>
          <w:rFonts w:asciiTheme="minorBidi" w:hAnsiTheme="minorBidi"/>
          <w:sz w:val="24"/>
          <w:szCs w:val="24"/>
        </w:rPr>
        <w:t>Kumisi</w:t>
      </w:r>
      <w:proofErr w:type="spellEnd"/>
      <w:r w:rsidR="006F78E5" w:rsidRPr="006F78E5">
        <w:rPr>
          <w:rFonts w:asciiTheme="minorBidi" w:hAnsiTheme="minorBidi"/>
          <w:sz w:val="24"/>
          <w:szCs w:val="24"/>
        </w:rPr>
        <w:t>, 9th century</w:t>
      </w:r>
      <w:r w:rsidR="006F78E5">
        <w:rPr>
          <w:rFonts w:asciiTheme="minorBidi" w:hAnsiTheme="minorBidi"/>
          <w:sz w:val="24"/>
          <w:szCs w:val="24"/>
        </w:rPr>
        <w:t>)</w:t>
      </w:r>
    </w:p>
    <w:p w:rsidR="00EE64C2" w:rsidRPr="006F78E5" w:rsidRDefault="00EE64C2" w:rsidP="006F78E5">
      <w:pPr>
        <w:jc w:val="both"/>
        <w:rPr>
          <w:rFonts w:asciiTheme="minorBidi" w:hAnsiTheme="minorBidi"/>
          <w:b/>
          <w:bCs/>
          <w:sz w:val="32"/>
          <w:szCs w:val="32"/>
          <w:rtl/>
        </w:rPr>
      </w:pPr>
      <w:r w:rsidRPr="006F78E5">
        <w:rPr>
          <w:rFonts w:asciiTheme="minorBidi" w:hAnsiTheme="minorBidi"/>
          <w:b/>
          <w:bCs/>
          <w:sz w:val="32"/>
          <w:szCs w:val="32"/>
        </w:rPr>
        <w:t>Rabbi Saadia Gaon Takes on the Karaites</w:t>
      </w:r>
    </w:p>
    <w:p w:rsidR="00EE64C2" w:rsidRDefault="00EE64C2" w:rsidP="006F78E5">
      <w:pPr>
        <w:jc w:val="both"/>
        <w:rPr>
          <w:rFonts w:asciiTheme="minorBidi" w:hAnsiTheme="minorBidi"/>
          <w:sz w:val="24"/>
          <w:szCs w:val="24"/>
          <w:rtl/>
        </w:rPr>
      </w:pPr>
      <w:r w:rsidRPr="00EE64C2">
        <w:rPr>
          <w:rFonts w:asciiTheme="minorBidi" w:hAnsiTheme="minorBidi"/>
          <w:b/>
          <w:bCs/>
          <w:sz w:val="24"/>
          <w:szCs w:val="24"/>
          <w:rtl/>
        </w:rPr>
        <w:t>עין.</w:t>
      </w:r>
      <w:r w:rsidRPr="00EE64C2">
        <w:rPr>
          <w:rFonts w:asciiTheme="minorBidi" w:hAnsiTheme="minorBidi"/>
          <w:sz w:val="24"/>
          <w:szCs w:val="24"/>
          <w:rtl/>
        </w:rPr>
        <w:t xml:space="preserve"> אמר רב סעדיה לא נוכל לפרש זה הפסוק כמשמעו. כי אם אדם הכה עין </w:t>
      </w:r>
      <w:proofErr w:type="spellStart"/>
      <w:r w:rsidRPr="00EE64C2">
        <w:rPr>
          <w:rFonts w:asciiTheme="minorBidi" w:hAnsiTheme="minorBidi"/>
          <w:sz w:val="24"/>
          <w:szCs w:val="24"/>
          <w:rtl/>
        </w:rPr>
        <w:t>חבירו</w:t>
      </w:r>
      <w:proofErr w:type="spellEnd"/>
      <w:r w:rsidRPr="00EE64C2">
        <w:rPr>
          <w:rFonts w:asciiTheme="minorBidi" w:hAnsiTheme="minorBidi"/>
          <w:sz w:val="24"/>
          <w:szCs w:val="24"/>
          <w:rtl/>
        </w:rPr>
        <w:t xml:space="preserve"> וסרה שלישית אור עיניו איך יתכן שיוכה מכה כזאת בלי תוספת ומגרעת. אולי יחשיך אור עינו כולו ויותר קשה </w:t>
      </w:r>
      <w:proofErr w:type="spellStart"/>
      <w:r w:rsidRPr="00EE64C2">
        <w:rPr>
          <w:rFonts w:asciiTheme="minorBidi" w:hAnsiTheme="minorBidi"/>
          <w:sz w:val="24"/>
          <w:szCs w:val="24"/>
          <w:rtl/>
        </w:rPr>
        <w:t>הכויה</w:t>
      </w:r>
      <w:proofErr w:type="spellEnd"/>
      <w:r w:rsidRPr="00EE64C2">
        <w:rPr>
          <w:rFonts w:asciiTheme="minorBidi" w:hAnsiTheme="minorBidi"/>
          <w:sz w:val="24"/>
          <w:szCs w:val="24"/>
          <w:rtl/>
        </w:rPr>
        <w:t xml:space="preserve"> והפצע והחבורה כי אם היו במקום מסוכן אולי ימות ואין הדעת סובלת. . . והכלל לא נוכל לפרש על דרך מצות התורה פירש שלם אם לא נסמך על דברי חז"ל. כי כאשר קבלנו התורה מן האבות כן קבלנו תורה שבעל פה אין הפרש ביניהם. והנה יהיה פי' עין תחת עין. ראוי להיותו עינו תחת עינו אם לא </w:t>
      </w:r>
      <w:proofErr w:type="spellStart"/>
      <w:r w:rsidRPr="00EE64C2">
        <w:rPr>
          <w:rFonts w:asciiTheme="minorBidi" w:hAnsiTheme="minorBidi"/>
          <w:sz w:val="24"/>
          <w:szCs w:val="24"/>
          <w:rtl/>
        </w:rPr>
        <w:t>יתן</w:t>
      </w:r>
      <w:proofErr w:type="spellEnd"/>
      <w:r w:rsidRPr="00EE64C2">
        <w:rPr>
          <w:rFonts w:asciiTheme="minorBidi" w:hAnsiTheme="minorBidi"/>
          <w:sz w:val="24"/>
          <w:szCs w:val="24"/>
          <w:rtl/>
        </w:rPr>
        <w:t xml:space="preserve"> כפרו. (</w:t>
      </w:r>
      <w:r w:rsidR="00990A63" w:rsidRPr="00990A63">
        <w:rPr>
          <w:rFonts w:asciiTheme="minorBidi" w:hAnsiTheme="minorBidi"/>
          <w:sz w:val="24"/>
          <w:szCs w:val="24"/>
          <w:rtl/>
        </w:rPr>
        <w:t xml:space="preserve">אבן עזרא מצטט את רס"ג, </w:t>
      </w:r>
      <w:r w:rsidRPr="00EE64C2">
        <w:rPr>
          <w:rFonts w:asciiTheme="minorBidi" w:hAnsiTheme="minorBidi"/>
          <w:sz w:val="24"/>
          <w:szCs w:val="24"/>
          <w:rtl/>
        </w:rPr>
        <w:t xml:space="preserve">שמות </w:t>
      </w:r>
      <w:proofErr w:type="spellStart"/>
      <w:r w:rsidRPr="00EE64C2">
        <w:rPr>
          <w:rFonts w:asciiTheme="minorBidi" w:hAnsiTheme="minorBidi"/>
          <w:sz w:val="24"/>
          <w:szCs w:val="24"/>
          <w:rtl/>
        </w:rPr>
        <w:t>כא:כד</w:t>
      </w:r>
      <w:proofErr w:type="spellEnd"/>
      <w:r w:rsidRPr="00EE64C2">
        <w:rPr>
          <w:rFonts w:asciiTheme="minorBidi" w:hAnsiTheme="minorBidi"/>
          <w:sz w:val="24"/>
          <w:szCs w:val="24"/>
          <w:rtl/>
        </w:rPr>
        <w:t>)</w:t>
      </w:r>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דת אלוקינו חלפו לנתר</w:t>
      </w:r>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 xml:space="preserve">המותר לאסור והאסור </w:t>
      </w:r>
      <w:proofErr w:type="spellStart"/>
      <w:r w:rsidRPr="00990A63">
        <w:rPr>
          <w:rFonts w:asciiTheme="minorBidi" w:hAnsiTheme="minorBidi"/>
          <w:sz w:val="24"/>
          <w:szCs w:val="24"/>
          <w:rtl/>
        </w:rPr>
        <w:t>להתר</w:t>
      </w:r>
      <w:proofErr w:type="spellEnd"/>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בלי יראה ובלי אימה. . .</w:t>
      </w:r>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לולי המשנה והתלמוד</w:t>
      </w:r>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אשר כל זה בם למוד</w:t>
      </w:r>
    </w:p>
    <w:p w:rsidR="00990A63" w:rsidRPr="00990A63" w:rsidRDefault="00990A63" w:rsidP="006F78E5">
      <w:pPr>
        <w:jc w:val="both"/>
        <w:rPr>
          <w:rFonts w:asciiTheme="minorBidi" w:hAnsiTheme="minorBidi"/>
          <w:sz w:val="24"/>
          <w:szCs w:val="24"/>
        </w:rPr>
      </w:pPr>
      <w:r w:rsidRPr="00990A63">
        <w:rPr>
          <w:rFonts w:asciiTheme="minorBidi" w:hAnsiTheme="minorBidi"/>
          <w:sz w:val="24"/>
          <w:szCs w:val="24"/>
          <w:rtl/>
        </w:rPr>
        <w:t>(אשא משלי)</w:t>
      </w:r>
    </w:p>
    <w:p w:rsidR="00990A63" w:rsidRPr="00EE64C2" w:rsidRDefault="00990A63" w:rsidP="006F78E5">
      <w:pPr>
        <w:jc w:val="both"/>
        <w:rPr>
          <w:rFonts w:asciiTheme="minorBidi" w:hAnsiTheme="minorBidi"/>
          <w:sz w:val="24"/>
          <w:szCs w:val="24"/>
        </w:rPr>
      </w:pPr>
    </w:p>
    <w:p w:rsidR="00EE64C2" w:rsidRPr="00C85425" w:rsidRDefault="00EE64C2" w:rsidP="006F78E5">
      <w:pPr>
        <w:jc w:val="both"/>
        <w:rPr>
          <w:rFonts w:asciiTheme="minorBidi" w:hAnsiTheme="minorBidi"/>
          <w:sz w:val="24"/>
          <w:szCs w:val="24"/>
        </w:rPr>
      </w:pPr>
    </w:p>
    <w:p w:rsidR="00281954" w:rsidRPr="00FA2DA5" w:rsidRDefault="00281954" w:rsidP="006F78E5">
      <w:pPr>
        <w:jc w:val="both"/>
        <w:rPr>
          <w:rFonts w:asciiTheme="minorBidi" w:hAnsiTheme="minorBidi"/>
          <w:sz w:val="24"/>
          <w:szCs w:val="24"/>
        </w:rPr>
      </w:pPr>
    </w:p>
    <w:sectPr w:rsidR="00281954" w:rsidRPr="00FA2DA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58" w:rsidRDefault="00D41658" w:rsidP="00C018D7">
      <w:pPr>
        <w:spacing w:after="0" w:line="240" w:lineRule="auto"/>
      </w:pPr>
      <w:r>
        <w:separator/>
      </w:r>
    </w:p>
  </w:endnote>
  <w:endnote w:type="continuationSeparator" w:id="0">
    <w:p w:rsidR="00D41658" w:rsidRDefault="00D41658" w:rsidP="00C0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D7" w:rsidRDefault="00C01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83043"/>
      <w:docPartObj>
        <w:docPartGallery w:val="Page Numbers (Bottom of Page)"/>
        <w:docPartUnique/>
      </w:docPartObj>
    </w:sdtPr>
    <w:sdtEndPr>
      <w:rPr>
        <w:noProof/>
      </w:rPr>
    </w:sdtEndPr>
    <w:sdtContent>
      <w:bookmarkStart w:id="0" w:name="_GoBack" w:displacedByCustomXml="prev"/>
      <w:bookmarkEnd w:id="0" w:displacedByCustomXml="prev"/>
      <w:p w:rsidR="00C018D7" w:rsidRDefault="00C01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18D7" w:rsidRDefault="00C0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D7" w:rsidRDefault="00C0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58" w:rsidRDefault="00D41658" w:rsidP="00C018D7">
      <w:pPr>
        <w:spacing w:after="0" w:line="240" w:lineRule="auto"/>
      </w:pPr>
      <w:r>
        <w:separator/>
      </w:r>
    </w:p>
  </w:footnote>
  <w:footnote w:type="continuationSeparator" w:id="0">
    <w:p w:rsidR="00D41658" w:rsidRDefault="00D41658" w:rsidP="00C01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D7" w:rsidRDefault="00C0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D7" w:rsidRDefault="00C01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8D7" w:rsidRDefault="00C01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5"/>
    <w:rsid w:val="000E388A"/>
    <w:rsid w:val="00281954"/>
    <w:rsid w:val="00381B90"/>
    <w:rsid w:val="00466BB2"/>
    <w:rsid w:val="006F78E5"/>
    <w:rsid w:val="008D43A9"/>
    <w:rsid w:val="00923172"/>
    <w:rsid w:val="00990A63"/>
    <w:rsid w:val="009B585F"/>
    <w:rsid w:val="00A027B7"/>
    <w:rsid w:val="00AA7327"/>
    <w:rsid w:val="00C018D7"/>
    <w:rsid w:val="00C32C3F"/>
    <w:rsid w:val="00C85425"/>
    <w:rsid w:val="00D41658"/>
    <w:rsid w:val="00EE64C2"/>
    <w:rsid w:val="00FA2D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1C3"/>
  <w15:chartTrackingRefBased/>
  <w15:docId w15:val="{B9D11EB0-BDA7-4DD8-94F4-2AA02BC6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A5"/>
    <w:rPr>
      <w:color w:val="0000FF"/>
      <w:u w:val="single"/>
    </w:rPr>
  </w:style>
  <w:style w:type="paragraph" w:styleId="NormalWeb">
    <w:name w:val="Normal (Web)"/>
    <w:basedOn w:val="Normal"/>
    <w:uiPriority w:val="99"/>
    <w:semiHidden/>
    <w:unhideWhenUsed/>
    <w:rsid w:val="00466BB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F78E5"/>
    <w:rPr>
      <w:color w:val="605E5C"/>
      <w:shd w:val="clear" w:color="auto" w:fill="E1DFDD"/>
    </w:rPr>
  </w:style>
  <w:style w:type="paragraph" w:styleId="Header">
    <w:name w:val="header"/>
    <w:basedOn w:val="Normal"/>
    <w:link w:val="HeaderChar"/>
    <w:uiPriority w:val="99"/>
    <w:unhideWhenUsed/>
    <w:rsid w:val="00C018D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18D7"/>
  </w:style>
  <w:style w:type="paragraph" w:styleId="Footer">
    <w:name w:val="footer"/>
    <w:basedOn w:val="Normal"/>
    <w:link w:val="FooterChar"/>
    <w:uiPriority w:val="99"/>
    <w:unhideWhenUsed/>
    <w:rsid w:val="00C018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3025">
      <w:bodyDiv w:val="1"/>
      <w:marLeft w:val="0"/>
      <w:marRight w:val="0"/>
      <w:marTop w:val="0"/>
      <w:marBottom w:val="0"/>
      <w:divBdr>
        <w:top w:val="none" w:sz="0" w:space="0" w:color="auto"/>
        <w:left w:val="none" w:sz="0" w:space="0" w:color="auto"/>
        <w:bottom w:val="none" w:sz="0" w:space="0" w:color="auto"/>
        <w:right w:val="none" w:sz="0" w:space="0" w:color="auto"/>
      </w:divBdr>
    </w:div>
    <w:div w:id="901796398">
      <w:bodyDiv w:val="1"/>
      <w:marLeft w:val="0"/>
      <w:marRight w:val="0"/>
      <w:marTop w:val="0"/>
      <w:marBottom w:val="0"/>
      <w:divBdr>
        <w:top w:val="none" w:sz="0" w:space="0" w:color="auto"/>
        <w:left w:val="none" w:sz="0" w:space="0" w:color="auto"/>
        <w:bottom w:val="none" w:sz="0" w:space="0" w:color="auto"/>
        <w:right w:val="none" w:sz="0" w:space="0" w:color="auto"/>
      </w:divBdr>
    </w:div>
    <w:div w:id="1065420981">
      <w:bodyDiv w:val="1"/>
      <w:marLeft w:val="0"/>
      <w:marRight w:val="0"/>
      <w:marTop w:val="0"/>
      <w:marBottom w:val="0"/>
      <w:divBdr>
        <w:top w:val="none" w:sz="0" w:space="0" w:color="auto"/>
        <w:left w:val="none" w:sz="0" w:space="0" w:color="auto"/>
        <w:bottom w:val="none" w:sz="0" w:space="0" w:color="auto"/>
        <w:right w:val="none" w:sz="0" w:space="0" w:color="auto"/>
      </w:divBdr>
    </w:div>
    <w:div w:id="1080641058">
      <w:bodyDiv w:val="1"/>
      <w:marLeft w:val="0"/>
      <w:marRight w:val="0"/>
      <w:marTop w:val="0"/>
      <w:marBottom w:val="0"/>
      <w:divBdr>
        <w:top w:val="none" w:sz="0" w:space="0" w:color="auto"/>
        <w:left w:val="none" w:sz="0" w:space="0" w:color="auto"/>
        <w:bottom w:val="none" w:sz="0" w:space="0" w:color="auto"/>
        <w:right w:val="none" w:sz="0" w:space="0" w:color="auto"/>
      </w:divBdr>
    </w:div>
    <w:div w:id="1561479970">
      <w:bodyDiv w:val="1"/>
      <w:marLeft w:val="0"/>
      <w:marRight w:val="0"/>
      <w:marTop w:val="0"/>
      <w:marBottom w:val="0"/>
      <w:divBdr>
        <w:top w:val="none" w:sz="0" w:space="0" w:color="auto"/>
        <w:left w:val="none" w:sz="0" w:space="0" w:color="auto"/>
        <w:bottom w:val="none" w:sz="0" w:space="0" w:color="auto"/>
        <w:right w:val="none" w:sz="0" w:space="0" w:color="auto"/>
      </w:divBdr>
    </w:div>
    <w:div w:id="1715620887">
      <w:bodyDiv w:val="1"/>
      <w:marLeft w:val="0"/>
      <w:marRight w:val="0"/>
      <w:marTop w:val="0"/>
      <w:marBottom w:val="0"/>
      <w:divBdr>
        <w:top w:val="none" w:sz="0" w:space="0" w:color="auto"/>
        <w:left w:val="none" w:sz="0" w:space="0" w:color="auto"/>
        <w:bottom w:val="none" w:sz="0" w:space="0" w:color="auto"/>
        <w:right w:val="none" w:sz="0" w:space="0" w:color="auto"/>
      </w:divBdr>
      <w:divsChild>
        <w:div w:id="1287850561">
          <w:blockQuote w:val="1"/>
          <w:marLeft w:val="0"/>
          <w:marRight w:val="0"/>
          <w:marTop w:val="240"/>
          <w:marBottom w:val="240"/>
          <w:divBdr>
            <w:top w:val="none" w:sz="0" w:space="0" w:color="auto"/>
            <w:left w:val="none" w:sz="0" w:space="0" w:color="auto"/>
            <w:bottom w:val="none" w:sz="0" w:space="0" w:color="auto"/>
            <w:right w:val="none" w:sz="0" w:space="0" w:color="auto"/>
          </w:divBdr>
        </w:div>
        <w:div w:id="1491214768">
          <w:blockQuote w:val="1"/>
          <w:marLeft w:val="0"/>
          <w:marRight w:val="0"/>
          <w:marTop w:val="240"/>
          <w:marBottom w:val="240"/>
          <w:divBdr>
            <w:top w:val="none" w:sz="0" w:space="0" w:color="auto"/>
            <w:left w:val="none" w:sz="0" w:space="0" w:color="auto"/>
            <w:bottom w:val="none" w:sz="0" w:space="0" w:color="auto"/>
            <w:right w:val="none" w:sz="0" w:space="0" w:color="auto"/>
          </w:divBdr>
        </w:div>
        <w:div w:id="190795179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1723668">
      <w:bodyDiv w:val="1"/>
      <w:marLeft w:val="0"/>
      <w:marRight w:val="0"/>
      <w:marTop w:val="0"/>
      <w:marBottom w:val="0"/>
      <w:divBdr>
        <w:top w:val="none" w:sz="0" w:space="0" w:color="auto"/>
        <w:left w:val="none" w:sz="0" w:space="0" w:color="auto"/>
        <w:bottom w:val="none" w:sz="0" w:space="0" w:color="auto"/>
        <w:right w:val="none" w:sz="0" w:space="0" w:color="auto"/>
      </w:divBdr>
    </w:div>
    <w:div w:id="2035616262">
      <w:bodyDiv w:val="1"/>
      <w:marLeft w:val="0"/>
      <w:marRight w:val="0"/>
      <w:marTop w:val="0"/>
      <w:marBottom w:val="0"/>
      <w:divBdr>
        <w:top w:val="none" w:sz="0" w:space="0" w:color="auto"/>
        <w:left w:val="none" w:sz="0" w:space="0" w:color="auto"/>
        <w:bottom w:val="none" w:sz="0" w:space="0" w:color="auto"/>
        <w:right w:val="none" w:sz="0" w:space="0" w:color="auto"/>
      </w:divBdr>
    </w:div>
    <w:div w:id="21034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a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n.wikipedia.org/wiki/Tora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Prayer"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Elu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2021-10-20T08:49:00Z</dcterms:created>
  <dcterms:modified xsi:type="dcterms:W3CDTF">2021-10-27T06:21:00Z</dcterms:modified>
</cp:coreProperties>
</file>